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545F2" w14:textId="2CDF9646" w:rsidR="00607C7E" w:rsidRDefault="00607C7E" w:rsidP="00607C7E">
      <w:pPr>
        <w:jc w:val="center"/>
      </w:pPr>
      <w:r>
        <w:t>SEGUIMIENTO PLAN DE MEJORAMIENTO 2021</w:t>
      </w:r>
    </w:p>
    <w:p w14:paraId="1894B44E" w14:textId="1BD5C2A5" w:rsidR="00607C7E" w:rsidRDefault="00607C7E" w:rsidP="00607C7E">
      <w:pPr>
        <w:jc w:val="center"/>
      </w:pPr>
    </w:p>
    <w:p w14:paraId="7298F128" w14:textId="357CEEF9" w:rsidR="00607C7E" w:rsidRDefault="00001125" w:rsidP="00001125">
      <w:pPr>
        <w:jc w:val="both"/>
      </w:pPr>
      <w:r>
        <w:t>Cada una de las siguientes actividades cuent</w:t>
      </w:r>
      <w:r w:rsidR="007B0E68">
        <w:t>an</w:t>
      </w:r>
      <w:r>
        <w:t xml:space="preserve"> con las evidencias respectivas y se encuentran debidamente documentadas en carpeta que reposa en el centro de archivo documental</w:t>
      </w:r>
    </w:p>
    <w:p w14:paraId="1C3CC5B1" w14:textId="6278D57D" w:rsidR="00607C7E" w:rsidRDefault="00607C7E"/>
    <w:p w14:paraId="50A31378" w14:textId="1B2ED47D" w:rsidR="00607C7E" w:rsidRDefault="00607C7E"/>
    <w:p w14:paraId="6E9A767B" w14:textId="77777777" w:rsidR="00607C7E" w:rsidRDefault="00607C7E"/>
    <w:tbl>
      <w:tblPr>
        <w:tblW w:w="11180" w:type="dxa"/>
        <w:tblLook w:val="04A0" w:firstRow="1" w:lastRow="0" w:firstColumn="1" w:lastColumn="0" w:noHBand="0" w:noVBand="1"/>
      </w:tblPr>
      <w:tblGrid>
        <w:gridCol w:w="806"/>
        <w:gridCol w:w="5552"/>
        <w:gridCol w:w="3695"/>
        <w:gridCol w:w="1127"/>
      </w:tblGrid>
      <w:tr w:rsidR="00A87057" w:rsidRPr="00A87057" w14:paraId="7D63D22A" w14:textId="77777777" w:rsidTr="001B1628">
        <w:trPr>
          <w:trHeight w:val="330"/>
        </w:trPr>
        <w:tc>
          <w:tcPr>
            <w:tcW w:w="11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962DB1" w14:textId="0794BF36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  <w:t xml:space="preserve">CONSOLIDADO ACTIVIDADES ESTADOS DE LA ACCION REVISION </w:t>
            </w:r>
            <w:r w:rsidR="0094486C" w:rsidRPr="00A87057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  <w:t>21</w:t>
            </w:r>
            <w:r w:rsidRPr="00A87057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  <w:t xml:space="preserve"> DICIEMBRE DE 2021</w:t>
            </w:r>
          </w:p>
        </w:tc>
      </w:tr>
      <w:tr w:rsidR="00A87057" w:rsidRPr="00A87057" w14:paraId="0CCE7FFA" w14:textId="77777777" w:rsidTr="001B1628">
        <w:trPr>
          <w:trHeight w:val="33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82808D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  <w:t>CANTIDAD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8AA5A0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  <w:t>CONCEPTO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009D1A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  <w:t xml:space="preserve">ESTADO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97CE34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  <w:t>%</w:t>
            </w:r>
          </w:p>
        </w:tc>
      </w:tr>
      <w:tr w:rsidR="00A87057" w:rsidRPr="00A87057" w14:paraId="0CB53394" w14:textId="77777777" w:rsidTr="00D31E0B">
        <w:trPr>
          <w:trHeight w:val="33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10608D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454ED0C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ACTIVIDADADES REALIZADA Y CON EVIDENCIAS COMPLETAS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916A772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CUMPLIDA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522A232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66%</w:t>
            </w:r>
          </w:p>
        </w:tc>
      </w:tr>
      <w:tr w:rsidR="00A87057" w:rsidRPr="00A87057" w14:paraId="5FE858D6" w14:textId="77777777" w:rsidTr="00607C7E">
        <w:trPr>
          <w:trHeight w:val="1395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887F52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893C5C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ACTIVIDAD CUMPLIDA PARCIALMENTE Y FALTAN ALGUNAS ACTIVIDADES Y SUS EVIDENCIAS POR PARTE DE LOS RESPONSABLESSIN EVIDENCIAS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DD91E1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CUMPLIDA PARCIALMENTE Y FALTAN UNAS ACTIVIDADES Y EVIDENCIAS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323356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11%</w:t>
            </w:r>
          </w:p>
        </w:tc>
      </w:tr>
      <w:tr w:rsidR="00A87057" w:rsidRPr="00A87057" w14:paraId="07DBA151" w14:textId="77777777" w:rsidTr="00A87057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A4E77A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4511614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ACTIVIDADES SIN REALIZAR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C8C053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ABIERTAS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1871FCC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9%</w:t>
            </w:r>
          </w:p>
        </w:tc>
      </w:tr>
      <w:tr w:rsidR="00A87057" w:rsidRPr="00A87057" w14:paraId="1BADCF00" w14:textId="77777777" w:rsidTr="00A87057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C8497D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1B80892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ACTIVIDADES QUE ESTAN EN PROCESO O SIN AVANCES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C2D7971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EN PROCESO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798CAED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14%</w:t>
            </w:r>
          </w:p>
        </w:tc>
      </w:tr>
      <w:tr w:rsidR="00A87057" w:rsidRPr="00A87057" w14:paraId="3022422B" w14:textId="77777777" w:rsidTr="001B1628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EAF1DD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D9455" w14:textId="77777777" w:rsidR="001B1628" w:rsidRPr="00A87057" w:rsidRDefault="001B1628" w:rsidP="0094486C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407432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BB66A8B" w14:textId="77777777" w:rsidR="001B1628" w:rsidRPr="00A87057" w:rsidRDefault="001B1628" w:rsidP="0094486C">
            <w:pPr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100.00%</w:t>
            </w:r>
          </w:p>
        </w:tc>
      </w:tr>
    </w:tbl>
    <w:p w14:paraId="2D514623" w14:textId="77777777" w:rsidR="001B1628" w:rsidRPr="00A87057" w:rsidRDefault="001B1628" w:rsidP="0094486C">
      <w:pPr>
        <w:rPr>
          <w:rFonts w:asciiTheme="minorHAnsi" w:eastAsia="Times New Roman" w:hAnsiTheme="minorHAnsi" w:cstheme="minorHAnsi"/>
          <w:sz w:val="18"/>
          <w:szCs w:val="18"/>
        </w:rPr>
      </w:pPr>
    </w:p>
    <w:p w14:paraId="61CECD09" w14:textId="77777777" w:rsidR="001B1628" w:rsidRPr="00A87057" w:rsidRDefault="001B1628" w:rsidP="0094486C">
      <w:pPr>
        <w:rPr>
          <w:rFonts w:asciiTheme="minorHAnsi" w:hAnsiTheme="minorHAnsi" w:cstheme="minorHAnsi"/>
          <w:sz w:val="18"/>
          <w:szCs w:val="18"/>
        </w:rPr>
      </w:pPr>
      <w:r w:rsidRPr="00A87057">
        <w:rPr>
          <w:rFonts w:asciiTheme="minorHAnsi" w:eastAsia="Times New Roman" w:hAnsiTheme="minorHAnsi" w:cstheme="minorHAnsi"/>
          <w:sz w:val="18"/>
          <w:szCs w:val="18"/>
          <w:shd w:val="clear" w:color="auto" w:fill="FFFFFF"/>
        </w:rPr>
        <w:br/>
      </w:r>
    </w:p>
    <w:p w14:paraId="559CC270" w14:textId="26EB54A5" w:rsidR="001B1628" w:rsidRPr="00607C7E" w:rsidRDefault="001B1628" w:rsidP="0094486C">
      <w:pPr>
        <w:rPr>
          <w:rFonts w:asciiTheme="minorHAnsi" w:eastAsia="Times New Roman" w:hAnsiTheme="minorHAnsi" w:cstheme="minorHAnsi"/>
          <w:sz w:val="18"/>
          <w:szCs w:val="18"/>
        </w:rPr>
      </w:pPr>
      <w:r w:rsidRPr="00607C7E">
        <w:rPr>
          <w:rFonts w:asciiTheme="minorHAnsi" w:eastAsia="Times New Roman" w:hAnsiTheme="minorHAnsi" w:cstheme="minorHAnsi"/>
          <w:sz w:val="18"/>
          <w:szCs w:val="18"/>
        </w:rPr>
        <w:t>CUMPLIDA</w:t>
      </w:r>
      <w:r w:rsidR="00A87057" w:rsidRPr="00607C7E">
        <w:rPr>
          <w:rFonts w:asciiTheme="minorHAnsi" w:eastAsia="Times New Roman" w:hAnsiTheme="minorHAnsi" w:cstheme="minorHAnsi"/>
          <w:sz w:val="18"/>
          <w:szCs w:val="18"/>
          <w:shd w:val="clear" w:color="auto" w:fill="9BC2E6"/>
        </w:rPr>
        <w:t xml:space="preserve"> </w:t>
      </w:r>
      <w:r w:rsidRPr="00607C7E">
        <w:rPr>
          <w:rFonts w:asciiTheme="minorHAnsi" w:eastAsia="Times New Roman" w:hAnsiTheme="minorHAnsi" w:cstheme="minorHAnsi"/>
          <w:sz w:val="18"/>
          <w:szCs w:val="18"/>
        </w:rPr>
        <w:t>PARCIALMENTE</w:t>
      </w:r>
      <w:r w:rsidRPr="00607C7E">
        <w:rPr>
          <w:rFonts w:asciiTheme="minorHAnsi" w:eastAsia="Times New Roman" w:hAnsiTheme="minorHAnsi" w:cstheme="minorHAnsi"/>
          <w:sz w:val="18"/>
          <w:szCs w:val="18"/>
          <w:shd w:val="clear" w:color="auto" w:fill="9BC2E6"/>
        </w:rPr>
        <w:t xml:space="preserve"> Y </w:t>
      </w:r>
      <w:r w:rsidRPr="00607C7E">
        <w:rPr>
          <w:rFonts w:asciiTheme="minorHAnsi" w:eastAsia="Times New Roman" w:hAnsiTheme="minorHAnsi" w:cstheme="minorHAnsi"/>
          <w:sz w:val="18"/>
          <w:szCs w:val="18"/>
        </w:rPr>
        <w:t>FALTAN</w:t>
      </w:r>
      <w:r w:rsidRPr="00607C7E">
        <w:rPr>
          <w:rFonts w:asciiTheme="minorHAnsi" w:eastAsia="Times New Roman" w:hAnsiTheme="minorHAnsi" w:cstheme="minorHAnsi"/>
          <w:sz w:val="18"/>
          <w:szCs w:val="18"/>
          <w:shd w:val="clear" w:color="auto" w:fill="9BC2E6"/>
        </w:rPr>
        <w:t xml:space="preserve"> </w:t>
      </w:r>
      <w:r w:rsidRPr="00607C7E">
        <w:rPr>
          <w:rFonts w:asciiTheme="minorHAnsi" w:eastAsia="Times New Roman" w:hAnsiTheme="minorHAnsi" w:cstheme="minorHAnsi"/>
          <w:sz w:val="18"/>
          <w:szCs w:val="18"/>
        </w:rPr>
        <w:t>UNAS</w:t>
      </w:r>
      <w:r w:rsidRPr="00607C7E">
        <w:rPr>
          <w:rFonts w:asciiTheme="minorHAnsi" w:eastAsia="Times New Roman" w:hAnsiTheme="minorHAnsi" w:cstheme="minorHAnsi"/>
          <w:sz w:val="18"/>
          <w:szCs w:val="18"/>
          <w:shd w:val="clear" w:color="auto" w:fill="9BC2E6"/>
        </w:rPr>
        <w:t xml:space="preserve"> </w:t>
      </w:r>
      <w:r w:rsidRPr="00607C7E">
        <w:rPr>
          <w:rFonts w:asciiTheme="minorHAnsi" w:eastAsia="Times New Roman" w:hAnsiTheme="minorHAnsi" w:cstheme="minorHAnsi"/>
          <w:sz w:val="18"/>
          <w:szCs w:val="18"/>
        </w:rPr>
        <w:t>ACTIVIDADES</w:t>
      </w:r>
      <w:r w:rsidRPr="00607C7E">
        <w:rPr>
          <w:rFonts w:asciiTheme="minorHAnsi" w:eastAsia="Times New Roman" w:hAnsiTheme="minorHAnsi" w:cstheme="minorHAnsi"/>
          <w:sz w:val="18"/>
          <w:szCs w:val="18"/>
          <w:shd w:val="clear" w:color="auto" w:fill="9BC2E6"/>
        </w:rPr>
        <w:t xml:space="preserve"> Y </w:t>
      </w:r>
      <w:r w:rsidRPr="00607C7E">
        <w:rPr>
          <w:rFonts w:asciiTheme="minorHAnsi" w:eastAsia="Times New Roman" w:hAnsiTheme="minorHAnsi" w:cstheme="minorHAnsi"/>
          <w:sz w:val="18"/>
          <w:szCs w:val="18"/>
        </w:rPr>
        <w:t>EVIDENCIAS</w:t>
      </w:r>
      <w:r w:rsidR="00590EF4" w:rsidRPr="00607C7E">
        <w:rPr>
          <w:rFonts w:asciiTheme="minorHAnsi" w:eastAsia="Times New Roman" w:hAnsiTheme="minorHAnsi" w:cstheme="minorHAnsi"/>
          <w:sz w:val="18"/>
          <w:szCs w:val="18"/>
        </w:rPr>
        <w:t xml:space="preserve">   </w:t>
      </w:r>
    </w:p>
    <w:p w14:paraId="79DC304E" w14:textId="77777777" w:rsidR="001B1628" w:rsidRPr="00A87057" w:rsidRDefault="001B1628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9BC2E6"/>
        </w:rPr>
      </w:pPr>
      <w:r w:rsidRPr="00A87057">
        <w:rPr>
          <w:rFonts w:asciiTheme="minorHAnsi" w:eastAsia="Times New Roman" w:hAnsiTheme="minorHAnsi" w:cstheme="minorHAnsi"/>
          <w:sz w:val="18"/>
          <w:szCs w:val="18"/>
          <w:shd w:val="clear" w:color="auto" w:fill="9BC2E6"/>
        </w:rPr>
        <w:br/>
      </w:r>
    </w:p>
    <w:tbl>
      <w:tblPr>
        <w:tblW w:w="15640" w:type="dxa"/>
        <w:tblLook w:val="04A0" w:firstRow="1" w:lastRow="0" w:firstColumn="1" w:lastColumn="0" w:noHBand="0" w:noVBand="1"/>
      </w:tblPr>
      <w:tblGrid>
        <w:gridCol w:w="15640"/>
      </w:tblGrid>
      <w:tr w:rsidR="00A87057" w:rsidRPr="00A87057" w14:paraId="290CD128" w14:textId="77777777" w:rsidTr="001B1628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361693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9BC2E6"/>
              </w:rPr>
            </w:pPr>
          </w:p>
        </w:tc>
      </w:tr>
    </w:tbl>
    <w:p w14:paraId="6BC0B782" w14:textId="77777777" w:rsidR="001B1628" w:rsidRPr="00A87057" w:rsidRDefault="001B1628" w:rsidP="0094486C">
      <w:pPr>
        <w:rPr>
          <w:rFonts w:asciiTheme="minorHAnsi" w:eastAsia="Times New Roman" w:hAnsiTheme="minorHAnsi" w:cstheme="minorHAnsi"/>
          <w:vanish/>
          <w:sz w:val="18"/>
          <w:szCs w:val="18"/>
          <w:shd w:val="clear" w:color="auto" w:fill="9BC2E6"/>
        </w:rPr>
      </w:pPr>
    </w:p>
    <w:tbl>
      <w:tblPr>
        <w:tblW w:w="21600" w:type="dxa"/>
        <w:tblLook w:val="04A0" w:firstRow="1" w:lastRow="0" w:firstColumn="1" w:lastColumn="0" w:noHBand="0" w:noVBand="1"/>
      </w:tblPr>
      <w:tblGrid>
        <w:gridCol w:w="2531"/>
        <w:gridCol w:w="1206"/>
        <w:gridCol w:w="1505"/>
        <w:gridCol w:w="1657"/>
        <w:gridCol w:w="1120"/>
        <w:gridCol w:w="3119"/>
        <w:gridCol w:w="1180"/>
        <w:gridCol w:w="9282"/>
      </w:tblGrid>
      <w:tr w:rsidR="00A87057" w:rsidRPr="00A87057" w14:paraId="4AFD0509" w14:textId="77777777" w:rsidTr="00D31E0B">
        <w:trPr>
          <w:trHeight w:val="42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CD71C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DESCRIPCIÓN DE LA ACTIVIDAD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521C4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 META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D38D0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 AREA RESPONSABLE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8970E3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RESPONSABLE DE LAS ACCIONES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BC6878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FECHA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07952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AUTO EVALUACION (responsable Proceso) ANÁLISIS SEGUIMIENTO 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3AFB55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ESTADO DE LA ACCION</w:t>
            </w:r>
          </w:p>
        </w:tc>
        <w:tc>
          <w:tcPr>
            <w:tcW w:w="9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C8BCBA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REUNION SEGUIMIENTO 6 OCTUBRE DE 2021</w:t>
            </w:r>
          </w:p>
        </w:tc>
      </w:tr>
      <w:tr w:rsidR="00A87057" w:rsidRPr="00A87057" w14:paraId="473E957A" w14:textId="77777777" w:rsidTr="00D31E0B">
        <w:trPr>
          <w:trHeight w:val="195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B6FF76" w14:textId="70B45F63" w:rsidR="001B1628" w:rsidRPr="00A87057" w:rsidRDefault="00CE7610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Elaboración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una 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guía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practica para la 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realización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del estudio del mercado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733FDC" w14:textId="1B79BD9E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1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guía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65CDA3" w14:textId="5461C0EF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Secretaría General y Subgerencia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Técnica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8EC3A7" w14:textId="6105A820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Subgerente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técnico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 secretaria general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4A48E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17/08/2021 y el 15/09/2021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59889F" w14:textId="0B6D6FFD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Se va a proyectar la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guía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por Juan Pablo Botero (subgerente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técnico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), para el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día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30 de agosto de 2021 y se socializara a todo el personal por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algún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medio de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comunicación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del 1 al 3 de septiembre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DAF59C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CUMPLIDA PARCIALMENTE Y FALTAN UNAS ACTIVIDADES Y EVIDENCIAS </w:t>
            </w:r>
          </w:p>
        </w:tc>
        <w:tc>
          <w:tcPr>
            <w:tcW w:w="9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9DD242" w14:textId="3106A3CE" w:rsidR="00F5733A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La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guía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fue revisada por el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área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jurídica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se hicieron observaciones, ya el subgerente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técnico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las</w:t>
            </w:r>
          </w:p>
          <w:p w14:paraId="39F77180" w14:textId="7810DB16" w:rsidR="00F5733A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hizo, por planeacion recomienda unas cosas para adicionarle a la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guía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, la cual debe ser revisada</w:t>
            </w:r>
          </w:p>
          <w:p w14:paraId="390D1DD7" w14:textId="6111E88E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nuevamente por la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secretaria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Gera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 la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Líder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Asuntos Legales y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Contratación</w:t>
            </w:r>
          </w:p>
        </w:tc>
      </w:tr>
      <w:tr w:rsidR="00A87057" w:rsidRPr="00A87057" w14:paraId="29E85E23" w14:textId="77777777" w:rsidTr="00D31E0B">
        <w:trPr>
          <w:trHeight w:val="2625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93107" w14:textId="50B5FA9D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lastRenderedPageBreak/>
              <w:t xml:space="preserve">Estudio y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fijación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lineamientos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jurídicos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técnicos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para la tipología de los contratos de obra y la tasación de su presupuesto,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pólizas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impuestos y realizar su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posterior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socialización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DAACDD" w14:textId="1B917321" w:rsidR="001B1628" w:rsidRPr="00A87057" w:rsidRDefault="001B1628" w:rsidP="0094486C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100% de las 5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áreas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la empresa 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267386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Secretaría general, alumbrado público, gerencia general y Subgerencia Administrativa y financiera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2AC255" w14:textId="44D995FB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Secretaría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general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director de alumbrado público, asesor de proyectos, Subgerente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Administrativo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 financiero y gerente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6E0ADF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17/08/2021 y el 15/09/2021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A3FE9A" w14:textId="50920E2A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dará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un lineamiento y concepto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jurídico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(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Natalia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 Claritza) para el 15 de septiembre, y se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socializará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en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comité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gerencia al 30 de septiembre de 2021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6B41DF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CUMPLIDA PARCIALMENTE Y FALTAN UNAS ACTIVIDADES Y EVIDENCIAS </w:t>
            </w:r>
          </w:p>
        </w:tc>
        <w:tc>
          <w:tcPr>
            <w:tcW w:w="9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CADF61" w14:textId="3986E96E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sin avances y no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asistió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reunión</w:t>
            </w:r>
          </w:p>
        </w:tc>
      </w:tr>
      <w:tr w:rsidR="00A87057" w:rsidRPr="00A87057" w14:paraId="34AE396B" w14:textId="77777777" w:rsidTr="00D31E0B">
        <w:trPr>
          <w:trHeight w:val="189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702CA5" w14:textId="7F0230B4" w:rsidR="001B1628" w:rsidRPr="00A87057" w:rsidRDefault="00CE7610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Elaboración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una 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guía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practica para la 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realización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del estudio del mercado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6D9E2B" w14:textId="0C510EC8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1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guía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59A47F" w14:textId="44DABB1A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Secretaría General y Subgerencia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Técnica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0883EA" w14:textId="7AE33440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Subgerente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técnico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 secretaria general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B97183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17/08/2021 y el 15/09/2021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448FB3" w14:textId="70A9357E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Se va a proyectar la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guía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por Juan Pablo Botero (subgerente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técnico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), para el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día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30 de agosto de 2021 y se socializara a todo el personal por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algún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medio de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comunicación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del 1 al 3 de septiembre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498917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CUMPLIDA PARCIALMENTE Y FALTAN UNAS ACTIVIDADES Y EVIDENCIAS </w:t>
            </w:r>
          </w:p>
        </w:tc>
        <w:tc>
          <w:tcPr>
            <w:tcW w:w="9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96284E" w14:textId="7D3D0D24" w:rsidR="00F5733A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Pendiente la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revisión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aprobación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por la secretaria general y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área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jurídica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para proceder </w:t>
            </w:r>
          </w:p>
          <w:p w14:paraId="351D00A3" w14:textId="6060F84C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con la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socialización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por parte de la subgerencia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técnica</w:t>
            </w:r>
          </w:p>
        </w:tc>
      </w:tr>
      <w:tr w:rsidR="00A87057" w:rsidRPr="00A87057" w14:paraId="478741C0" w14:textId="77777777" w:rsidTr="00D31E0B">
        <w:trPr>
          <w:trHeight w:val="4095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DD8D4C" w14:textId="007EE53F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Comunicación del informe de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auditoría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externa a Energizando (contratista) y la (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interventoría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), reuniones con estas para buscar soluciones y acciones para subsanar el proceso de responsabilidad fiscal y que no se configure el detrimento patrimonial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8264C4" w14:textId="77777777" w:rsidR="001B1628" w:rsidRPr="00A87057" w:rsidRDefault="001B1628" w:rsidP="0094486C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100% de las comunicaciones y reuniones realizadas 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6089F8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Secretaría General y gerencia general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9D5F8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Secretaria general y Gerente general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B273FD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25/02/2021.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> y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>17/08/2021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18BC80" w14:textId="5432E158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1. Reunión con Energizando y la empresa de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interventoría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el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área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jurídica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el 3 de diciembre de 2020 para revisión del hallazgo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Ni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3 y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análisis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posibles soluciones y consecuencias, evidencias de las reuniones Claritza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 xml:space="preserve">2. Reunión con Energizando y la empresa de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interventoría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el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área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jurídica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el 21 de diciembre de 2020 para revisión del hallazgo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Ni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3 y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análisis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posibles soluciones y consecuencia. evidencias de las reuniones Claritza.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 xml:space="preserve">3 se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citará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 otra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reunión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al contratista y la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interventoría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demás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involucrados por medio de oficios al 30 de septiembre de 2021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04639F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CUMPLIDA PARCIALMENTE Y FALTAN UNAS ACTIVIDADES Y EVIDENCIAS </w:t>
            </w:r>
          </w:p>
        </w:tc>
        <w:tc>
          <w:tcPr>
            <w:tcW w:w="9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6EC4F9" w14:textId="78AE0FF6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sin avances y no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asistió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reunión</w:t>
            </w:r>
          </w:p>
        </w:tc>
      </w:tr>
    </w:tbl>
    <w:p w14:paraId="2AF22C8E" w14:textId="77777777" w:rsidR="001B1628" w:rsidRPr="00A87057" w:rsidRDefault="001B1628" w:rsidP="0094486C">
      <w:pPr>
        <w:rPr>
          <w:rFonts w:asciiTheme="minorHAnsi" w:eastAsia="Times New Roman" w:hAnsiTheme="minorHAnsi" w:cstheme="minorHAnsi"/>
          <w:sz w:val="18"/>
          <w:szCs w:val="18"/>
        </w:rPr>
      </w:pPr>
    </w:p>
    <w:p w14:paraId="1CFCC88E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F00"/>
        </w:rPr>
      </w:pPr>
    </w:p>
    <w:p w14:paraId="20B295F9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F00"/>
        </w:rPr>
      </w:pPr>
    </w:p>
    <w:p w14:paraId="1847D386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F00"/>
        </w:rPr>
      </w:pPr>
    </w:p>
    <w:p w14:paraId="5AD3C0CD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F00"/>
        </w:rPr>
      </w:pPr>
    </w:p>
    <w:p w14:paraId="58FBFD51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F00"/>
        </w:rPr>
      </w:pPr>
    </w:p>
    <w:p w14:paraId="5497C226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F00"/>
        </w:rPr>
      </w:pPr>
    </w:p>
    <w:p w14:paraId="65E2513B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F00"/>
        </w:rPr>
      </w:pPr>
    </w:p>
    <w:p w14:paraId="30D0D1AB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F00"/>
        </w:rPr>
      </w:pPr>
    </w:p>
    <w:p w14:paraId="27A41A34" w14:textId="365332CE" w:rsidR="001B1628" w:rsidRPr="00A87057" w:rsidRDefault="001B1628" w:rsidP="0094486C">
      <w:pPr>
        <w:rPr>
          <w:rFonts w:asciiTheme="minorHAnsi" w:eastAsia="Times New Roman" w:hAnsiTheme="minorHAnsi" w:cstheme="minorHAnsi"/>
          <w:sz w:val="18"/>
          <w:szCs w:val="18"/>
        </w:rPr>
      </w:pPr>
      <w:r w:rsidRPr="00A87057">
        <w:rPr>
          <w:rFonts w:asciiTheme="minorHAnsi" w:eastAsia="Times New Roman" w:hAnsiTheme="minorHAnsi" w:cstheme="minorHAnsi"/>
          <w:sz w:val="18"/>
          <w:szCs w:val="18"/>
        </w:rPr>
        <w:lastRenderedPageBreak/>
        <w:t>ABIERTAS</w:t>
      </w:r>
    </w:p>
    <w:p w14:paraId="5D8E15D4" w14:textId="77777777" w:rsidR="001B1628" w:rsidRPr="00A87057" w:rsidRDefault="001B1628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F00"/>
        </w:rPr>
      </w:pPr>
      <w:r w:rsidRPr="00A87057">
        <w:rPr>
          <w:rFonts w:asciiTheme="minorHAnsi" w:eastAsia="Times New Roman" w:hAnsiTheme="minorHAnsi" w:cstheme="minorHAnsi"/>
          <w:sz w:val="18"/>
          <w:szCs w:val="18"/>
          <w:shd w:val="clear" w:color="auto" w:fill="FFFF00"/>
        </w:rPr>
        <w:br/>
      </w:r>
    </w:p>
    <w:tbl>
      <w:tblPr>
        <w:tblW w:w="21600" w:type="dxa"/>
        <w:tblLook w:val="04A0" w:firstRow="1" w:lastRow="0" w:firstColumn="1" w:lastColumn="0" w:noHBand="0" w:noVBand="1"/>
      </w:tblPr>
      <w:tblGrid>
        <w:gridCol w:w="2679"/>
        <w:gridCol w:w="1806"/>
        <w:gridCol w:w="1469"/>
        <w:gridCol w:w="1739"/>
        <w:gridCol w:w="1356"/>
        <w:gridCol w:w="4720"/>
        <w:gridCol w:w="2354"/>
        <w:gridCol w:w="5477"/>
      </w:tblGrid>
      <w:tr w:rsidR="00A87057" w:rsidRPr="00A87057" w14:paraId="34F9E048" w14:textId="77777777" w:rsidTr="00D31E0B">
        <w:trPr>
          <w:trHeight w:val="42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E85729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DESCRIPCIÓN DE LA ACTIVIDAD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647E03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 META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4302D3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 AREA RESPONSABLE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D001F1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RESPONSABLE DE LAS ACCIONES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E7313F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FECHA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592EA7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AUTO EVALUACION (responsable Proceso) ANÁLISIS SEGUIMIENTO 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5FA4AC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ESTADO DE LA ACCION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3D1276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REUNION SEGUIMIENTO 6 OCTUBRE DE 2021</w:t>
            </w:r>
          </w:p>
        </w:tc>
      </w:tr>
      <w:tr w:rsidR="00A87057" w:rsidRPr="00A87057" w14:paraId="724911D7" w14:textId="77777777" w:rsidTr="00D31E0B">
        <w:trPr>
          <w:trHeight w:val="19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1DF276" w14:textId="56F5B556" w:rsidR="001B1628" w:rsidRPr="00A87057" w:rsidRDefault="00CE7610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Elaboración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un procedimiento del estudio del mercado 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EB7D93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1 procedimiento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3D28AC" w14:textId="7E00DD6D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Secretaría General, Subgerencia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Técnica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>y Planeacion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4E3822" w14:textId="44D4C9CF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Subgerente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técnico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, secretaria general y asesor de planeación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CC4EAF" w14:textId="15F9EE8C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17/08/2021    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y el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        15/09/2021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F383B6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Líder jurídica Natalia proyectará el procedimiento para ser validado por planeación, codificarlo y posteriormente ser aprobado por el Comité de Gestion y Desempeño y socializarlo, el día 6 septiembre de 2021,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10CBC9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ABIERTA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66C2BA" w14:textId="7B37D6BC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sin avances no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asistió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 la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reunión</w:t>
            </w:r>
          </w:p>
        </w:tc>
      </w:tr>
      <w:tr w:rsidR="00A87057" w:rsidRPr="00A87057" w14:paraId="68340BF6" w14:textId="77777777" w:rsidTr="00D31E0B">
        <w:trPr>
          <w:trHeight w:val="157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3E4EC0" w14:textId="34082990" w:rsidR="001B1628" w:rsidRPr="00A87057" w:rsidRDefault="00CE7610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Elaboración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un procedimiento del estudio del mercado 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602074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1 procedimiento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C9A9A1" w14:textId="0995FC5A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Secretaría General, Subgerencia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Técnica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>y Planeacion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7D54C4" w14:textId="1FAD7151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Subgerente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técnico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, secretaria general y asesor de planeación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299D6C" w14:textId="6231516F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17/08/2021   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y el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        15/09/2021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89173E" w14:textId="054A1657" w:rsidR="001B1628" w:rsidRPr="00A87057" w:rsidRDefault="00CE7610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Líder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jurídica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Natalia proyectara el procedimiento para ser validado por planeacion, codificarlo y 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posteriormente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ser aprobado por el 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Comité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Gestion y Desempeño y socializarlo, el 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día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6 septiembre de 2021,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4D8BA7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ABIERTA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34F3F" w14:textId="41A9F390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sin avances no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asistió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 la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reunión</w:t>
            </w:r>
          </w:p>
        </w:tc>
      </w:tr>
      <w:tr w:rsidR="00A87057" w:rsidRPr="00A87057" w14:paraId="1610B497" w14:textId="77777777" w:rsidTr="00D31E0B">
        <w:trPr>
          <w:trHeight w:val="256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BBC1AC" w14:textId="59373608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Estudio y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fijación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lineamientos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jurídicos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técnicos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para la tipología de los contratos de obra y la tasación de su presupuesto,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pólizas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impuestos y realizar su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posterior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socialización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01AD23" w14:textId="64125583" w:rsidR="001B1628" w:rsidRPr="00A87057" w:rsidRDefault="00CE7610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Socialización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 las 5 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áreas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la empresa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5C06C2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Secretaría general, alumbrado público, gerencia general y Subgerencia Administrativa y financiera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C21A9" w14:textId="1A9E549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Secretaría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general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director de alumbrado público, asesor de proyectos, Subgerente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Administrativo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 financiero y gerente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241A6C" w14:textId="69D8DB0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17/08/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2021 y el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        15/09/2021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168CC1" w14:textId="7488CA8F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dará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un lineamiento y concepto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jurídico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(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Natalia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 Claritza) para el 15 de septiembre, y se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socializará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en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comité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gerencia al 30 de septiembre de 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22BB21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ABIERTA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1B3F0" w14:textId="4FFAD851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sin avances no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asistió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 la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reunión</w:t>
            </w:r>
          </w:p>
        </w:tc>
      </w:tr>
    </w:tbl>
    <w:p w14:paraId="19ECB363" w14:textId="77777777" w:rsidR="001B1628" w:rsidRPr="00A87057" w:rsidRDefault="001B1628" w:rsidP="0094486C">
      <w:pPr>
        <w:rPr>
          <w:rFonts w:asciiTheme="minorHAnsi" w:hAnsiTheme="minorHAnsi" w:cstheme="minorHAnsi"/>
          <w:sz w:val="18"/>
          <w:szCs w:val="18"/>
        </w:rPr>
      </w:pPr>
      <w:r w:rsidRPr="00A87057">
        <w:rPr>
          <w:rFonts w:asciiTheme="minorHAnsi" w:eastAsia="Times New Roman" w:hAnsiTheme="minorHAnsi" w:cstheme="minorHAnsi"/>
          <w:sz w:val="18"/>
          <w:szCs w:val="18"/>
          <w:shd w:val="clear" w:color="auto" w:fill="FFFF00"/>
        </w:rPr>
        <w:br/>
      </w:r>
    </w:p>
    <w:p w14:paraId="28AAAF17" w14:textId="77777777" w:rsidR="001B1628" w:rsidRPr="00A87057" w:rsidRDefault="001B1628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F00"/>
        </w:rPr>
      </w:pPr>
      <w:r w:rsidRPr="00A87057">
        <w:rPr>
          <w:rFonts w:asciiTheme="minorHAnsi" w:eastAsia="Times New Roman" w:hAnsiTheme="minorHAnsi" w:cstheme="minorHAnsi"/>
          <w:sz w:val="18"/>
          <w:szCs w:val="18"/>
          <w:shd w:val="clear" w:color="auto" w:fill="FFFF00"/>
        </w:rPr>
        <w:br/>
      </w:r>
    </w:p>
    <w:p w14:paraId="18D35A87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2CC"/>
        </w:rPr>
      </w:pPr>
    </w:p>
    <w:p w14:paraId="0992002D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2CC"/>
        </w:rPr>
      </w:pPr>
    </w:p>
    <w:p w14:paraId="24E05815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2CC"/>
        </w:rPr>
      </w:pPr>
    </w:p>
    <w:p w14:paraId="0770871F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2CC"/>
        </w:rPr>
      </w:pPr>
    </w:p>
    <w:p w14:paraId="28AA8E67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2CC"/>
        </w:rPr>
      </w:pPr>
    </w:p>
    <w:p w14:paraId="6D9D4192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2CC"/>
        </w:rPr>
      </w:pPr>
    </w:p>
    <w:p w14:paraId="481C3634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2CC"/>
        </w:rPr>
      </w:pPr>
    </w:p>
    <w:p w14:paraId="407A5549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2CC"/>
        </w:rPr>
      </w:pPr>
    </w:p>
    <w:p w14:paraId="53751D87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2CC"/>
        </w:rPr>
      </w:pPr>
    </w:p>
    <w:p w14:paraId="01F49CD8" w14:textId="77777777" w:rsidR="0094486C" w:rsidRPr="00A87057" w:rsidRDefault="0094486C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2CC"/>
        </w:rPr>
      </w:pPr>
    </w:p>
    <w:p w14:paraId="370BBBD4" w14:textId="4EFAAE11" w:rsidR="001B1628" w:rsidRPr="00A87057" w:rsidRDefault="001B1628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2CC"/>
        </w:rPr>
      </w:pPr>
      <w:r w:rsidRPr="00A87057">
        <w:rPr>
          <w:rFonts w:asciiTheme="minorHAnsi" w:eastAsia="Times New Roman" w:hAnsiTheme="minorHAnsi" w:cstheme="minorHAnsi"/>
          <w:sz w:val="18"/>
          <w:szCs w:val="18"/>
        </w:rPr>
        <w:lastRenderedPageBreak/>
        <w:t>EN PROCESO</w:t>
      </w:r>
      <w:r w:rsidRPr="00A87057">
        <w:rPr>
          <w:rFonts w:asciiTheme="minorHAnsi" w:eastAsia="Times New Roman" w:hAnsiTheme="minorHAnsi" w:cstheme="minorHAnsi"/>
          <w:sz w:val="18"/>
          <w:szCs w:val="18"/>
          <w:shd w:val="clear" w:color="auto" w:fill="FFFF00"/>
        </w:rPr>
        <w:br/>
      </w:r>
    </w:p>
    <w:p w14:paraId="58318FE0" w14:textId="77777777" w:rsidR="001B1628" w:rsidRPr="00A87057" w:rsidRDefault="001B1628" w:rsidP="0094486C">
      <w:pPr>
        <w:rPr>
          <w:rFonts w:asciiTheme="minorHAnsi" w:eastAsia="Times New Roman" w:hAnsiTheme="minorHAnsi" w:cstheme="minorHAnsi"/>
          <w:sz w:val="18"/>
          <w:szCs w:val="18"/>
          <w:shd w:val="clear" w:color="auto" w:fill="FFF2CC"/>
        </w:rPr>
      </w:pPr>
      <w:r w:rsidRPr="00A87057">
        <w:rPr>
          <w:rFonts w:asciiTheme="minorHAnsi" w:eastAsia="Times New Roman" w:hAnsiTheme="minorHAnsi" w:cstheme="minorHAnsi"/>
          <w:sz w:val="18"/>
          <w:szCs w:val="18"/>
          <w:shd w:val="clear" w:color="auto" w:fill="FFF2CC"/>
        </w:rPr>
        <w:br/>
      </w:r>
    </w:p>
    <w:tbl>
      <w:tblPr>
        <w:tblW w:w="21017" w:type="dxa"/>
        <w:tblLook w:val="04A0" w:firstRow="1" w:lastRow="0" w:firstColumn="1" w:lastColumn="0" w:noHBand="0" w:noVBand="1"/>
      </w:tblPr>
      <w:tblGrid>
        <w:gridCol w:w="2514"/>
        <w:gridCol w:w="1743"/>
        <w:gridCol w:w="1426"/>
        <w:gridCol w:w="1666"/>
        <w:gridCol w:w="2754"/>
        <w:gridCol w:w="4319"/>
        <w:gridCol w:w="1591"/>
        <w:gridCol w:w="5004"/>
      </w:tblGrid>
      <w:tr w:rsidR="00A87057" w:rsidRPr="00A87057" w14:paraId="0260AFB0" w14:textId="77777777" w:rsidTr="00A87057">
        <w:trPr>
          <w:trHeight w:val="420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978BE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DESCRIPCIÓN DE LA ACTIVIDAD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49C7DE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 META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858E5A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 AREA RESPONSABLE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B300D6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RESPONSABLE DE LAS ACCIONES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341266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FECHA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B281E2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AUTO EVALUACION (responsable Proceso) ANÁLISIS SEGUIMIENTO 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DA919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ESTADO DE LA ACCION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BCF070" w14:textId="77777777" w:rsidR="001B1628" w:rsidRPr="00A87057" w:rsidRDefault="001B1628" w:rsidP="0094486C">
            <w:pPr>
              <w:tabs>
                <w:tab w:val="left" w:pos="3528"/>
              </w:tabs>
              <w:ind w:right="1439" w:hanging="441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REUNION SEGUIMIENTO 6 OCTUBRE DE 2021</w:t>
            </w:r>
          </w:p>
        </w:tc>
      </w:tr>
      <w:tr w:rsidR="00A87057" w:rsidRPr="00A87057" w14:paraId="4C164EF2" w14:textId="77777777" w:rsidTr="00A87057">
        <w:trPr>
          <w:trHeight w:val="3675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40B2DA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Revisar en la liquidación del contrato, si se configuro un sobre costo para ajustar el valor con el contratista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1A2CB7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1 liquidación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3238F4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Supervisión del contrato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BFC5A1" w14:textId="4E7D9F5E" w:rsidR="001B1628" w:rsidRPr="00A87057" w:rsidRDefault="00CE7610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Supervisor del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contrato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0D74EC" w14:textId="71835C36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17/08/2021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y el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        15/09/2021</w:t>
            </w:r>
          </w:p>
        </w:tc>
        <w:tc>
          <w:tcPr>
            <w:tcW w:w="4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4B6DDB" w14:textId="4668685B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Director de Alumbrado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Público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Luis Fernando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hará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la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revisión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del estado del expediente, con el Apoyo de la abogada Sandra, dar un informe.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C24884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EN PROCESO</w:t>
            </w:r>
          </w:p>
        </w:tc>
        <w:tc>
          <w:tcPr>
            <w:tcW w:w="5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C77B72" w14:textId="77777777" w:rsidR="00F5733A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Después de revisar el tema con el área</w:t>
            </w:r>
          </w:p>
          <w:p w14:paraId="5F194C3F" w14:textId="77777777" w:rsidR="00F5733A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jurídica, tenemos las siguientes </w:t>
            </w:r>
          </w:p>
          <w:p w14:paraId="50E7F4B1" w14:textId="77777777" w:rsidR="00F5733A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conclusiones: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>• Frente a la mala tipificación, como</w:t>
            </w:r>
          </w:p>
          <w:p w14:paraId="259A1FF2" w14:textId="77777777" w:rsidR="00F5733A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mejora se tendrá siempre presente </w:t>
            </w:r>
          </w:p>
          <w:p w14:paraId="32F3034A" w14:textId="77777777" w:rsidR="00F5733A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desde la etapa precontractual de los</w:t>
            </w:r>
          </w:p>
          <w:p w14:paraId="284E0C92" w14:textId="77777777" w:rsidR="00F5733A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procesos de contratación que tengan </w:t>
            </w:r>
          </w:p>
          <w:p w14:paraId="524178D0" w14:textId="77777777" w:rsidR="00F5733A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que ver con mantenimientos e </w:t>
            </w:r>
          </w:p>
          <w:p w14:paraId="3A469DAB" w14:textId="77777777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instalaciones, según el artículo 32 de </w:t>
            </w:r>
          </w:p>
          <w:p w14:paraId="362835C5" w14:textId="77777777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la Ley 80 de 1993, que todos los contratos</w:t>
            </w:r>
          </w:p>
          <w:p w14:paraId="0333A89F" w14:textId="77777777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que contengan las mismas, siempre</w:t>
            </w:r>
          </w:p>
          <w:p w14:paraId="75F9C889" w14:textId="3FA39FBB" w:rsidR="00F5733A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serán tipificados como de obra.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>• Al no estar liquidado el contrato</w:t>
            </w:r>
          </w:p>
          <w:p w14:paraId="3075891F" w14:textId="77777777" w:rsidR="00F5733A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OC-368-2019, en la realización de la</w:t>
            </w:r>
          </w:p>
          <w:p w14:paraId="110CDE22" w14:textId="77777777" w:rsidR="00F5733A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liquidación del mismo se tendrán</w:t>
            </w:r>
          </w:p>
          <w:p w14:paraId="61B9CBCF" w14:textId="77777777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presentes las deducciones no realizadas</w:t>
            </w:r>
          </w:p>
          <w:p w14:paraId="582DF36C" w14:textId="77777777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para de común acuerdo con el contratista</w:t>
            </w:r>
          </w:p>
          <w:p w14:paraId="3DD387E1" w14:textId="55BEAB52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conseguir el reembolso de las mismas.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 xml:space="preserve">Para el caso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específico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quedo pendiente </w:t>
            </w:r>
          </w:p>
          <w:p w14:paraId="52A73332" w14:textId="77777777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la retención del FONSET DEL 5%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 xml:space="preserve">• Frente a la no pertinencia o falta de </w:t>
            </w:r>
          </w:p>
          <w:p w14:paraId="5BF2DE11" w14:textId="77777777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cubrimientos de las pólizas, al encontrarse</w:t>
            </w:r>
          </w:p>
          <w:p w14:paraId="59F84BC8" w14:textId="77777777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terminado el contrato, no se puede hacer</w:t>
            </w:r>
          </w:p>
          <w:p w14:paraId="3C575061" w14:textId="77777777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nada referente a ello, pero se </w:t>
            </w:r>
          </w:p>
          <w:p w14:paraId="0AF69C14" w14:textId="77777777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establecerá en la contratación que tengan </w:t>
            </w:r>
          </w:p>
          <w:p w14:paraId="49090515" w14:textId="77777777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que ver con mantenimientos e instalaciones </w:t>
            </w:r>
          </w:p>
          <w:p w14:paraId="578DD43E" w14:textId="24C2321B" w:rsidR="00CE7610" w:rsidRPr="00A87057" w:rsidRDefault="001B1628" w:rsidP="0094486C">
            <w:pPr>
              <w:ind w:left="-583" w:firstLine="14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una nueva asignación de cubrimientos de acuerdo con la</w:t>
            </w:r>
          </w:p>
          <w:p w14:paraId="3A64E79D" w14:textId="31CE6F3A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normatividad.</w:t>
            </w:r>
          </w:p>
        </w:tc>
      </w:tr>
      <w:tr w:rsidR="00A87057" w:rsidRPr="00A87057" w14:paraId="5AE2208B" w14:textId="77777777" w:rsidTr="00A87057">
        <w:trPr>
          <w:trHeight w:val="2265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DF7CBF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Revisar en la liquidación del contrato, validando el valor del mismo con el contratista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C17544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1 liquidación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BC8F4A" w14:textId="592E0105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Supervisión del contrato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director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Alumbrado 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D1DEB4" w14:textId="2E18A32C" w:rsidR="001B1628" w:rsidRPr="00A87057" w:rsidRDefault="00CE7610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Supervisor del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contrato. Director de Alumbrado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96A8B" w14:textId="0DC18F3B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17/08/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2021 y el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        15/09/2021</w:t>
            </w:r>
          </w:p>
        </w:tc>
        <w:tc>
          <w:tcPr>
            <w:tcW w:w="4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93774" w14:textId="7B37AD92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Director de Alumbrado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Público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Luis Fernando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hará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la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revisión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del estado del expediente, con el Apoyo de la abogada Sandra, dar un informe.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B138A1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EN PROCESO</w:t>
            </w:r>
          </w:p>
        </w:tc>
        <w:tc>
          <w:tcPr>
            <w:tcW w:w="5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6871EB" w14:textId="0EC60339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Se hizo la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revisión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del expediente </w:t>
            </w:r>
          </w:p>
          <w:p w14:paraId="6202B251" w14:textId="45AC422F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del contrato y el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análisis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la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ejecución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</w:p>
          <w:p w14:paraId="6D933012" w14:textId="05C27718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donde se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anexa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un cuadro con las cifras,</w:t>
            </w:r>
          </w:p>
          <w:p w14:paraId="47B1201D" w14:textId="164D5752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está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pendiente que se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dé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el concepto </w:t>
            </w:r>
          </w:p>
          <w:p w14:paraId="12460F35" w14:textId="3F7F1770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de ese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análisis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 como se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procederá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con la </w:t>
            </w:r>
          </w:p>
          <w:p w14:paraId="7FD64A02" w14:textId="2FF79546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respectiva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liquidación</w:t>
            </w:r>
          </w:p>
        </w:tc>
      </w:tr>
      <w:tr w:rsidR="00A87057" w:rsidRPr="00A87057" w14:paraId="011B15D8" w14:textId="77777777" w:rsidTr="00A87057">
        <w:trPr>
          <w:trHeight w:val="2685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074B0A" w14:textId="105B1418" w:rsidR="001B1628" w:rsidRPr="00A87057" w:rsidRDefault="00CE7610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lastRenderedPageBreak/>
              <w:t>Elaboración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del procedimiento en calidad de manejo de 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inventario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para activos fijos y bienes de 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almacén</w:t>
            </w:r>
            <w:r w:rsidR="001B1628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 manual de manejo de inventarios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D6909B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2 procedimientos y 1 manual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765936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 Subgerencia administrativa y financiera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492A5D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Subgerente Administrativo y Financiero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AD8AD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17/08/2021 y el 15/09/2021</w:t>
            </w:r>
          </w:p>
        </w:tc>
        <w:tc>
          <w:tcPr>
            <w:tcW w:w="4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8722BD" w14:textId="48F7884F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Se socializo al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comité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gerencia un borrador del procedimiento del inventario, el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día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XXXXXX Lista de asistencia acta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comité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.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 xml:space="preserve">Se capacito el personal responsable del manejo de inventario en el SOFTWAR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Saimirí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, ver enlace XXXXXXXX registros.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 xml:space="preserve">queda tarea del Subgerente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Admón.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Foro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, Giovani, manual de manejo de inventarios, y procedimientos. para el 30 de agosto de 2021, Giovani entregara las evidencias 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4C9ED9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EN PROCESO</w:t>
            </w:r>
          </w:p>
        </w:tc>
        <w:tc>
          <w:tcPr>
            <w:tcW w:w="5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60A80" w14:textId="1F5173ED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fueron enviados al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área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planeacion para</w:t>
            </w:r>
          </w:p>
          <w:p w14:paraId="1976E425" w14:textId="2E11EC61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una segunda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revisión</w:t>
            </w:r>
          </w:p>
        </w:tc>
      </w:tr>
      <w:tr w:rsidR="00A87057" w:rsidRPr="00A87057" w14:paraId="23FE9FC7" w14:textId="77777777" w:rsidTr="00A87057">
        <w:trPr>
          <w:trHeight w:val="2460"/>
        </w:trPr>
        <w:tc>
          <w:tcPr>
            <w:tcW w:w="2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21AE01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Socialización de los procedimientos del manejo de inventarios y su manual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1D0820" w14:textId="7F50DBF4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6 lideres de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áreas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la empresa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CD759A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 Subgerencia administrativa y financiera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255918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Subgerente Administrativo y Financiero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D7BC21" w14:textId="62B41608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17/08/2021        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y el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        15/09/2021</w:t>
            </w:r>
          </w:p>
        </w:tc>
        <w:tc>
          <w:tcPr>
            <w:tcW w:w="4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92E61" w14:textId="727A94A1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La Subgerencia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Admón.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y Financiera socializara el procedimiento de inventarios el 15 de septiembre de 2021.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 xml:space="preserve">Control Interno Diego Rendon realizara 4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auditorías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al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almacén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durante el año 2021, iniciando el viernes 20 de agosto del 2021 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552AC3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EN PROCESO</w:t>
            </w:r>
          </w:p>
        </w:tc>
        <w:tc>
          <w:tcPr>
            <w:tcW w:w="5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B0C6DA" w14:textId="6DF6C29D" w:rsidR="00CE7610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el manual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está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en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revisión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, al igual que</w:t>
            </w:r>
          </w:p>
          <w:p w14:paraId="5756476A" w14:textId="2A3DB761" w:rsidR="001B1628" w:rsidRPr="00A87057" w:rsidRDefault="001B1628" w:rsidP="0094486C">
            <w:pPr>
              <w:ind w:left="-317" w:firstLine="317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los procedimientos por parte de planeacion</w:t>
            </w:r>
          </w:p>
        </w:tc>
      </w:tr>
      <w:tr w:rsidR="00A87057" w:rsidRPr="00A87057" w14:paraId="2B544625" w14:textId="77777777" w:rsidTr="00A87057">
        <w:trPr>
          <w:trHeight w:val="1845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4448D7" w14:textId="24E4985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Aprobación de las tablas de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retención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documental y su socialización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B5F1C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1 documento aprobación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6C8A84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Subgerencia Administrativa y Financiera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ABF85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Subgerente Administrativo y Financiero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623BCA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17/08/2021 y el 15/09/2021</w:t>
            </w:r>
          </w:p>
        </w:tc>
        <w:tc>
          <w:tcPr>
            <w:tcW w:w="4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9C927D" w14:textId="6489A3B8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desde el CAD se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terminará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 hacer los ajustes a las tablas de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retención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documental para ser Radicadas en el archivo departamental de Antioquia. para el 30 de agosto de 2021, Angela y Aldemar.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ACCB01" w14:textId="77777777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EN PROCESO</w:t>
            </w:r>
          </w:p>
        </w:tc>
        <w:tc>
          <w:tcPr>
            <w:tcW w:w="5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F4E078" w14:textId="7B4F9B90" w:rsidR="001B1628" w:rsidRPr="00A87057" w:rsidRDefault="001B1628" w:rsidP="0094486C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sin avances no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asistió</w:t>
            </w:r>
            <w:r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 la </w:t>
            </w:r>
            <w:r w:rsidR="00CE7610" w:rsidRPr="00A87057">
              <w:rPr>
                <w:rFonts w:asciiTheme="minorHAnsi" w:eastAsia="Times New Roman" w:hAnsiTheme="minorHAnsi" w:cstheme="minorHAnsi"/>
                <w:sz w:val="18"/>
                <w:szCs w:val="18"/>
              </w:rPr>
              <w:t>reunión</w:t>
            </w:r>
          </w:p>
        </w:tc>
      </w:tr>
    </w:tbl>
    <w:p w14:paraId="1E927163" w14:textId="707832BC" w:rsidR="001B1628" w:rsidRPr="00A87057" w:rsidRDefault="001B1628" w:rsidP="0094486C">
      <w:pPr>
        <w:rPr>
          <w:rFonts w:asciiTheme="minorHAnsi" w:eastAsia="Times New Roman" w:hAnsiTheme="minorHAnsi" w:cstheme="minorHAnsi"/>
          <w:sz w:val="18"/>
          <w:szCs w:val="18"/>
        </w:rPr>
      </w:pPr>
      <w:r w:rsidRPr="00A87057">
        <w:rPr>
          <w:rFonts w:asciiTheme="minorHAnsi" w:eastAsia="Times New Roman" w:hAnsiTheme="minorHAnsi" w:cstheme="minorHAnsi"/>
          <w:sz w:val="18"/>
          <w:szCs w:val="18"/>
          <w:shd w:val="clear" w:color="auto" w:fill="FFF2CC"/>
        </w:rPr>
        <w:br/>
      </w:r>
    </w:p>
    <w:p w14:paraId="6917002D" w14:textId="75DC25D0" w:rsidR="00A70CC1" w:rsidRPr="00A87057" w:rsidRDefault="0094486C" w:rsidP="0094486C">
      <w:pPr>
        <w:rPr>
          <w:rFonts w:asciiTheme="minorHAnsi" w:hAnsiTheme="minorHAnsi" w:cstheme="minorHAnsi"/>
          <w:sz w:val="18"/>
          <w:szCs w:val="18"/>
        </w:rPr>
      </w:pPr>
      <w:r w:rsidRPr="00A87057">
        <w:rPr>
          <w:rFonts w:asciiTheme="minorHAnsi" w:hAnsiTheme="minorHAnsi" w:cstheme="minorHAnsi"/>
          <w:sz w:val="18"/>
          <w:szCs w:val="18"/>
        </w:rPr>
        <w:t>Oficina de control interno</w:t>
      </w:r>
    </w:p>
    <w:sectPr w:rsidR="00A70CC1" w:rsidRPr="00A87057" w:rsidSect="00F5733A">
      <w:pgSz w:w="20160" w:h="12240" w:orient="landscape" w:code="5"/>
      <w:pgMar w:top="720" w:right="284" w:bottom="720" w:left="28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07303" w14:textId="77777777" w:rsidR="006D35E3" w:rsidRDefault="006D35E3" w:rsidP="00F5733A">
      <w:r>
        <w:separator/>
      </w:r>
    </w:p>
  </w:endnote>
  <w:endnote w:type="continuationSeparator" w:id="0">
    <w:p w14:paraId="6C9E9D5F" w14:textId="77777777" w:rsidR="006D35E3" w:rsidRDefault="006D35E3" w:rsidP="00F57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177EA" w14:textId="77777777" w:rsidR="006D35E3" w:rsidRDefault="006D35E3" w:rsidP="00F5733A">
      <w:r>
        <w:separator/>
      </w:r>
    </w:p>
  </w:footnote>
  <w:footnote w:type="continuationSeparator" w:id="0">
    <w:p w14:paraId="6F03A734" w14:textId="77777777" w:rsidR="006D35E3" w:rsidRDefault="006D35E3" w:rsidP="00F573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28"/>
    <w:rsid w:val="00001125"/>
    <w:rsid w:val="0000160F"/>
    <w:rsid w:val="000D1C45"/>
    <w:rsid w:val="001B1628"/>
    <w:rsid w:val="00590EF4"/>
    <w:rsid w:val="00607C7E"/>
    <w:rsid w:val="006D35E3"/>
    <w:rsid w:val="007B0E68"/>
    <w:rsid w:val="0094486C"/>
    <w:rsid w:val="00987B9E"/>
    <w:rsid w:val="00A70CC1"/>
    <w:rsid w:val="00A87057"/>
    <w:rsid w:val="00BC3B13"/>
    <w:rsid w:val="00CE7610"/>
    <w:rsid w:val="00D31E0B"/>
    <w:rsid w:val="00F5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7420"/>
  <w15:chartTrackingRefBased/>
  <w15:docId w15:val="{CAE86467-0D16-4B9E-A1DA-B150B84A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628"/>
    <w:pPr>
      <w:spacing w:after="0" w:line="240" w:lineRule="auto"/>
    </w:pPr>
    <w:rPr>
      <w:rFonts w:ascii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B1628"/>
    <w:rPr>
      <w:color w:val="0563C1" w:themeColor="hyperlink"/>
      <w:u w:val="single"/>
    </w:rPr>
  </w:style>
  <w:style w:type="character" w:customStyle="1" w:styleId="xxxmarku1gf279k8">
    <w:name w:val="x_x_x_marku1gf279k8"/>
    <w:basedOn w:val="Fuentedeprrafopredeter"/>
    <w:rsid w:val="001B1628"/>
  </w:style>
  <w:style w:type="character" w:customStyle="1" w:styleId="xxxmark98c6ojnha">
    <w:name w:val="x_x_x_mark98c6ojnha"/>
    <w:basedOn w:val="Fuentedeprrafopredeter"/>
    <w:rsid w:val="001B1628"/>
  </w:style>
  <w:style w:type="character" w:customStyle="1" w:styleId="xxxmarkrezguulf4">
    <w:name w:val="x_x_x_markrezguulf4"/>
    <w:basedOn w:val="Fuentedeprrafopredeter"/>
    <w:rsid w:val="001B1628"/>
  </w:style>
  <w:style w:type="character" w:customStyle="1" w:styleId="xxxmarkjr08mb8it">
    <w:name w:val="x_x_x_markjr08mb8it"/>
    <w:basedOn w:val="Fuentedeprrafopredeter"/>
    <w:rsid w:val="001B1628"/>
  </w:style>
  <w:style w:type="character" w:customStyle="1" w:styleId="xxxmarka52lnf1y7">
    <w:name w:val="x_x_x_marka52lnf1y7"/>
    <w:basedOn w:val="Fuentedeprrafopredeter"/>
    <w:rsid w:val="001B1628"/>
  </w:style>
  <w:style w:type="paragraph" w:styleId="Encabezado">
    <w:name w:val="header"/>
    <w:basedOn w:val="Normal"/>
    <w:link w:val="EncabezadoCar"/>
    <w:uiPriority w:val="99"/>
    <w:unhideWhenUsed/>
    <w:rsid w:val="00F573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733A"/>
    <w:rPr>
      <w:rFonts w:ascii="Calibri" w:hAnsi="Calibri" w:cs="Calibri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573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733A"/>
    <w:rPr>
      <w:rFonts w:ascii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3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8111-23C9-4EDB-881F-8D588509F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1541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Rendón</dc:creator>
  <cp:keywords/>
  <dc:description/>
  <cp:lastModifiedBy>Diego Rendón</cp:lastModifiedBy>
  <cp:revision>3</cp:revision>
  <dcterms:created xsi:type="dcterms:W3CDTF">2022-01-07T17:12:00Z</dcterms:created>
  <dcterms:modified xsi:type="dcterms:W3CDTF">2022-01-07T19:56:00Z</dcterms:modified>
</cp:coreProperties>
</file>